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019CA" w:rsidRPr="00512B63" w:rsidRDefault="00FD66FC" w:rsidP="00512B63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Magnet February Break HW </w:t>
      </w:r>
    </w:p>
    <w:p w:rsidR="00512B63" w:rsidRP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12B63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12B63" w:rsidRDefault="00512B63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lastRenderedPageBreak/>
        <w:t xml:space="preserve">1. </w:t>
      </w:r>
      <w:r w:rsidRPr="00512B63">
        <w:rPr>
          <w:rFonts w:ascii="Times New Roman" w:hAnsi="Times New Roman"/>
        </w:rPr>
        <w:t>Which two points represent integers with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the same absolute value?</w:t>
      </w:r>
    </w:p>
    <w:p w:rsidR="007851A9" w:rsidRDefault="00B71AAA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216055</wp:posOffset>
            </wp:positionH>
            <wp:positionV relativeFrom="paragraph">
              <wp:posOffset>45503</wp:posOffset>
            </wp:positionV>
            <wp:extent cx="2523428" cy="364273"/>
            <wp:effectExtent l="19050" t="0" r="0" b="0"/>
            <wp:wrapNone/>
            <wp:docPr id="3" name="Picture 2" descr="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-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3428" cy="36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1A9" w:rsidRPr="00512B63" w:rsidRDefault="007851A9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12B63" w:rsidRP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w:proofErr w:type="gramStart"/>
      <w:r w:rsidR="00512B63" w:rsidRPr="00512B63">
        <w:rPr>
          <w:rFonts w:ascii="Times New Roman" w:hAnsi="Times New Roman"/>
        </w:rPr>
        <w:t>points</w:t>
      </w:r>
      <w:proofErr w:type="gramEnd"/>
      <w:r w:rsidR="00512B63" w:rsidRPr="00512B6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  <w:i/>
          <w:iCs/>
        </w:rPr>
        <w:t xml:space="preserve">V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U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w:proofErr w:type="gramStart"/>
      <w:r w:rsidR="00512B63" w:rsidRPr="00512B63">
        <w:rPr>
          <w:rFonts w:ascii="Times New Roman" w:hAnsi="Times New Roman"/>
        </w:rPr>
        <w:t>points</w:t>
      </w:r>
      <w:proofErr w:type="gramEnd"/>
      <w:r w:rsidR="00512B63" w:rsidRPr="00512B6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  <w:i/>
          <w:iCs/>
        </w:rPr>
        <w:t xml:space="preserve">F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P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proofErr w:type="gramStart"/>
      <w:r w:rsidR="00512B63" w:rsidRPr="00512B63">
        <w:rPr>
          <w:rFonts w:ascii="Times New Roman" w:hAnsi="Times New Roman"/>
        </w:rPr>
        <w:t>points</w:t>
      </w:r>
      <w:proofErr w:type="gramEnd"/>
      <w:r w:rsidR="00512B63" w:rsidRPr="00512B6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  <w:i/>
          <w:iCs/>
        </w:rPr>
        <w:t xml:space="preserve">T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A</w:t>
      </w:r>
    </w:p>
    <w:p w:rsidR="00512B63" w:rsidRDefault="007851A9" w:rsidP="00911E2B">
      <w:pPr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proofErr w:type="gramStart"/>
      <w:r w:rsidR="00512B63" w:rsidRPr="00512B63">
        <w:rPr>
          <w:rFonts w:ascii="Times New Roman" w:hAnsi="Times New Roman"/>
        </w:rPr>
        <w:t>points</w:t>
      </w:r>
      <w:proofErr w:type="gramEnd"/>
      <w:r w:rsidR="00512B63" w:rsidRPr="00512B6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  <w:i/>
          <w:iCs/>
        </w:rPr>
        <w:t xml:space="preserve">F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N</w:t>
      </w:r>
    </w:p>
    <w:p w:rsidR="007851A9" w:rsidRDefault="007851A9" w:rsidP="00512B63">
      <w:pPr>
        <w:spacing w:after="0" w:line="240" w:lineRule="auto"/>
        <w:rPr>
          <w:rFonts w:ascii="Times New Roman" w:hAnsi="Times New Roman"/>
          <w:i/>
          <w:iCs/>
        </w:rPr>
      </w:pPr>
    </w:p>
    <w:p w:rsidR="00E41FD4" w:rsidRDefault="00E41FD4" w:rsidP="00512B63">
      <w:pPr>
        <w:spacing w:after="0" w:line="240" w:lineRule="auto"/>
        <w:rPr>
          <w:rFonts w:ascii="Times New Roman" w:hAnsi="Times New Roman"/>
          <w:i/>
          <w:iCs/>
        </w:rPr>
      </w:pPr>
    </w:p>
    <w:p w:rsidR="00E41FD4" w:rsidRDefault="00E41FD4" w:rsidP="00512B63">
      <w:pPr>
        <w:spacing w:after="0" w:line="240" w:lineRule="auto"/>
        <w:rPr>
          <w:rFonts w:ascii="Times New Roman" w:hAnsi="Times New Roman"/>
          <w:i/>
          <w:iCs/>
        </w:rPr>
      </w:pPr>
    </w:p>
    <w:p w:rsidR="00E41FD4" w:rsidRPr="00512B63" w:rsidRDefault="00E41FD4" w:rsidP="00512B63">
      <w:pPr>
        <w:spacing w:after="0" w:line="240" w:lineRule="auto"/>
        <w:rPr>
          <w:rFonts w:ascii="Times New Roman" w:hAnsi="Times New Roman"/>
          <w:i/>
          <w:iCs/>
        </w:rPr>
      </w:pPr>
    </w:p>
    <w:p w:rsidR="00512B63" w:rsidRDefault="00512B63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2. SHORT ANSWER </w:t>
      </w:r>
      <w:r w:rsidRPr="00512B63">
        <w:rPr>
          <w:rFonts w:ascii="Times New Roman" w:hAnsi="Times New Roman"/>
        </w:rPr>
        <w:t>Danielle owes her brother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$40. She pays him $25. Write an integer to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represent how much she still owes her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brother. Explain how you solved.</w:t>
      </w:r>
    </w:p>
    <w:p w:rsidR="007851A9" w:rsidRDefault="007851A9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Pr="00512B63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3. </w:t>
      </w:r>
      <w:r w:rsidRPr="00512B63">
        <w:rPr>
          <w:rFonts w:ascii="Times New Roman" w:hAnsi="Times New Roman"/>
        </w:rPr>
        <w:t xml:space="preserve">Which decimal is equivalent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</m:oMath>
      <w:r w:rsidRPr="00512B63">
        <w:rPr>
          <w:rFonts w:ascii="Times New Roman" w:hAnsi="Times New Roman"/>
        </w:rPr>
        <w:t>?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512B63" w:rsidRPr="00512B63">
        <w:rPr>
          <w:rFonts w:ascii="Times New Roman" w:hAnsi="Times New Roman"/>
        </w:rPr>
        <w:t>0.63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>
        <w:rPr>
          <w:rFonts w:ascii="Times New Roman" w:hAnsi="Times New Roman"/>
        </w:rPr>
        <w:t>0.6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911E2B">
        <w:rPr>
          <w:rFonts w:ascii="Times New Roman" w:hAnsi="Times New Roman"/>
        </w:rPr>
        <w:t>0.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63</m:t>
            </m:r>
          </m:e>
        </m:acc>
      </m:oMath>
    </w:p>
    <w:p w:rsid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911E2B">
        <w:rPr>
          <w:rFonts w:ascii="Times New Roman" w:hAnsi="Times New Roman"/>
        </w:rPr>
        <w:t>0.06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</w:p>
    <w:p w:rsidR="007851A9" w:rsidRDefault="007851A9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Pr="00512B63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4. </w:t>
      </w:r>
      <w:r w:rsidRPr="00512B63">
        <w:rPr>
          <w:rFonts w:ascii="Times New Roman" w:hAnsi="Times New Roman"/>
        </w:rPr>
        <w:t>Suppose a submarine is diving from the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surface of the water at a rate of 80 feet per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minute. Which integer represents the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depth of the submarine after 7 minutes?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w:r w:rsidR="00512B63" w:rsidRPr="00512B63">
        <w:rPr>
          <w:rFonts w:ascii="Times New Roman" w:hAnsi="Times New Roman"/>
        </w:rPr>
        <w:t>80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w:r w:rsidR="00512B63" w:rsidRPr="00512B63">
        <w:rPr>
          <w:rFonts w:ascii="Times New Roman" w:hAnsi="Times New Roman"/>
        </w:rPr>
        <w:t>560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r w:rsidR="00911E2B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80</w:t>
      </w:r>
    </w:p>
    <w:p w:rsidR="00512B63" w:rsidRPr="00512B63" w:rsidRDefault="007851A9" w:rsidP="00911E2B">
      <w:pPr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r w:rsidR="00911E2B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560</w:t>
      </w:r>
    </w:p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Pr="00512B63" w:rsidRDefault="00E41FD4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512B63" w:rsidRPr="00512B63">
        <w:rPr>
          <w:rFonts w:ascii="Times New Roman" w:hAnsi="Times New Roman"/>
          <w:b/>
          <w:bCs/>
        </w:rPr>
        <w:lastRenderedPageBreak/>
        <w:t xml:space="preserve">5. </w:t>
      </w:r>
      <w:r w:rsidR="00512B63" w:rsidRPr="00512B63">
        <w:rPr>
          <w:rFonts w:ascii="Times New Roman" w:hAnsi="Times New Roman"/>
        </w:rPr>
        <w:t>Suppose a 24-acre plot of land is being</w:t>
      </w:r>
      <w:r w:rsidR="007851A9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divided into</w:t>
      </w:r>
      <w:r>
        <w:rPr>
          <w:rFonts w:ascii="Times New Roman" w:hAnsi="Times New Roman"/>
        </w:rPr>
        <w:br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512B63" w:rsidRPr="00512B63">
        <w:rPr>
          <w:rFonts w:ascii="Times New Roman" w:hAnsi="Times New Roman"/>
        </w:rPr>
        <w:t>-acre lots for a housing</w:t>
      </w:r>
      <w:r w:rsidR="007851A9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 xml:space="preserve">development project. What </w:t>
      </w:r>
      <w:r>
        <w:rPr>
          <w:rFonts w:ascii="Times New Roman" w:hAnsi="Times New Roman"/>
        </w:rPr>
        <w:br/>
      </w:r>
      <w:r w:rsidR="00512B63" w:rsidRPr="00512B63">
        <w:rPr>
          <w:rFonts w:ascii="Times New Roman" w:hAnsi="Times New Roman"/>
        </w:rPr>
        <w:t>is the greatest</w:t>
      </w:r>
      <w:r w:rsidR="007851A9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number of lots possible in the development?</w:t>
      </w:r>
    </w:p>
    <w:p w:rsidR="00512B63" w:rsidRPr="00512B63" w:rsidRDefault="00911E2B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512B63" w:rsidRPr="00512B63">
        <w:rPr>
          <w:rFonts w:ascii="Times New Roman" w:hAnsi="Times New Roman"/>
        </w:rPr>
        <w:t>8 lots</w:t>
      </w:r>
    </w:p>
    <w:p w:rsidR="00512B63" w:rsidRPr="00512B63" w:rsidRDefault="00911E2B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 w:rsidR="00512B63" w:rsidRPr="00512B63">
        <w:rPr>
          <w:rFonts w:ascii="Times New Roman" w:hAnsi="Times New Roman"/>
        </w:rPr>
        <w:t>27 lots</w:t>
      </w:r>
    </w:p>
    <w:p w:rsidR="00512B63" w:rsidRPr="00512B63" w:rsidRDefault="00911E2B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512B63" w:rsidRPr="00512B63">
        <w:rPr>
          <w:rFonts w:ascii="Times New Roman" w:hAnsi="Times New Roman"/>
        </w:rPr>
        <w:t>56 lots</w:t>
      </w:r>
    </w:p>
    <w:p w:rsidR="00512B63" w:rsidRDefault="00911E2B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512B63" w:rsidRPr="00512B63">
        <w:rPr>
          <w:rFonts w:ascii="Times New Roman" w:hAnsi="Times New Roman"/>
        </w:rPr>
        <w:t>72 lots</w:t>
      </w:r>
    </w:p>
    <w:p w:rsidR="007851A9" w:rsidRDefault="007851A9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1FD4" w:rsidRPr="00512B63" w:rsidRDefault="00E41FD4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Default="00512B63" w:rsidP="007851A9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6. </w:t>
      </w:r>
      <w:r w:rsidRPr="00512B63">
        <w:rPr>
          <w:rFonts w:ascii="Times New Roman" w:hAnsi="Times New Roman"/>
        </w:rPr>
        <w:t>A foreign exchange student wants to ship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her belongings to her destination.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The mass of each of three packages is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shown in the table. What is the total</w:t>
      </w:r>
      <w:r w:rsidR="007851A9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mass of all three packages?</w:t>
      </w:r>
    </w:p>
    <w:p w:rsidR="007851A9" w:rsidRDefault="007851A9" w:rsidP="0078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33" w:type="dxa"/>
        <w:tblLook w:val="04A0" w:firstRow="1" w:lastRow="0" w:firstColumn="1" w:lastColumn="0" w:noHBand="0" w:noVBand="1"/>
      </w:tblPr>
      <w:tblGrid>
        <w:gridCol w:w="1348"/>
        <w:gridCol w:w="1546"/>
      </w:tblGrid>
      <w:tr w:rsidR="007851A9" w:rsidRPr="007851A9" w:rsidTr="00B71AAA">
        <w:trPr>
          <w:trHeight w:val="376"/>
        </w:trPr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4">
              <w:rPr>
                <w:rFonts w:ascii="Arial" w:hAnsi="Arial" w:cs="Arial"/>
                <w:b/>
                <w:bCs/>
                <w:sz w:val="20"/>
                <w:szCs w:val="20"/>
              </w:rPr>
              <w:t>Package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4">
              <w:rPr>
                <w:rFonts w:ascii="Arial" w:hAnsi="Arial" w:cs="Arial"/>
                <w:b/>
                <w:bCs/>
                <w:sz w:val="20"/>
                <w:szCs w:val="20"/>
              </w:rPr>
              <w:t>Mass (kg)</w:t>
            </w:r>
          </w:p>
        </w:tc>
      </w:tr>
      <w:tr w:rsidR="007851A9" w:rsidRPr="007851A9" w:rsidTr="00E41FD4">
        <w:trPr>
          <w:trHeight w:val="432"/>
        </w:trPr>
        <w:tc>
          <w:tcPr>
            <w:tcW w:w="1348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46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22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8</m:t>
                  </m:r>
                </m:den>
              </m:f>
            </m:oMath>
            <w:r w:rsidR="00E41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51A9" w:rsidRPr="007851A9" w:rsidTr="00E41FD4">
        <w:trPr>
          <w:trHeight w:val="432"/>
        </w:trPr>
        <w:tc>
          <w:tcPr>
            <w:tcW w:w="1348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6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26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den>
              </m:f>
            </m:oMath>
            <w:r w:rsidR="00E41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51A9" w:rsidRPr="007851A9" w:rsidTr="00E41FD4">
        <w:trPr>
          <w:trHeight w:val="432"/>
        </w:trPr>
        <w:tc>
          <w:tcPr>
            <w:tcW w:w="1348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46" w:type="dxa"/>
            <w:vAlign w:val="center"/>
          </w:tcPr>
          <w:p w:rsidR="007851A9" w:rsidRPr="00E41FD4" w:rsidRDefault="007851A9" w:rsidP="0078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18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8</m:t>
                  </m:r>
                </m:den>
              </m:f>
            </m:oMath>
            <w:r w:rsidR="00E41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851A9" w:rsidRDefault="007851A9" w:rsidP="0078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r>
          <m:rPr>
            <m:sty m:val="p"/>
          </m:rPr>
          <w:rPr>
            <w:rFonts w:ascii="Cambria Math" w:hAnsi="Times New Roman"/>
          </w:rPr>
          <m:t>66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den>
        </m:f>
      </m:oMath>
      <w:r w:rsidR="00512B63" w:rsidRPr="00512B63">
        <w:rPr>
          <w:rFonts w:ascii="Times New Roman" w:hAnsi="Times New Roman"/>
        </w:rPr>
        <w:t xml:space="preserve"> kilograms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r>
          <m:rPr>
            <m:sty m:val="p"/>
          </m:rPr>
          <w:rPr>
            <w:rFonts w:ascii="Cambria Math" w:hAnsi="Times New Roman"/>
          </w:rPr>
          <m:t>66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20</m:t>
            </m:r>
          </m:den>
        </m:f>
      </m:oMath>
      <w:r w:rsidR="00911E2B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kilograms</w:t>
      </w:r>
    </w:p>
    <w:p w:rsidR="00512B63" w:rsidRPr="00512B63" w:rsidRDefault="007851A9" w:rsidP="00911E2B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m:oMath>
        <m:r>
          <m:rPr>
            <m:sty m:val="p"/>
          </m:rPr>
          <w:rPr>
            <w:rFonts w:ascii="Cambria Math" w:hAnsi="Times New Roman"/>
          </w:rPr>
          <m:t>67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den>
        </m:f>
      </m:oMath>
      <w:r w:rsidR="00911E2B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kilograms</w:t>
      </w:r>
    </w:p>
    <w:p w:rsidR="007851A9" w:rsidRPr="00E41FD4" w:rsidRDefault="007851A9" w:rsidP="00E41FD4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  <w:sectPr w:rsidR="007851A9" w:rsidRPr="00E41FD4" w:rsidSect="00512B6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m:oMath>
        <m:r>
          <m:rPr>
            <m:sty m:val="p"/>
          </m:rPr>
          <w:rPr>
            <w:rFonts w:ascii="Cambria Math" w:hAnsi="Times New Roman"/>
          </w:rPr>
          <m:t>67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20</m:t>
            </m:r>
          </m:den>
        </m:f>
      </m:oMath>
      <w:r w:rsidR="00911E2B">
        <w:rPr>
          <w:rFonts w:ascii="Times New Roman" w:hAnsi="Times New Roman"/>
        </w:rPr>
        <w:t xml:space="preserve"> </w:t>
      </w:r>
      <w:r w:rsidR="00E41FD4">
        <w:rPr>
          <w:rFonts w:ascii="Times New Roman" w:hAnsi="Times New Roman"/>
        </w:rPr>
        <w:t>kilograms</w:t>
      </w:r>
    </w:p>
    <w:p w:rsidR="00E41FD4" w:rsidRDefault="00E41FD4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br w:type="page"/>
      </w:r>
    </w:p>
    <w:p w:rsidR="00FD66FC" w:rsidRPr="00512B63" w:rsidRDefault="00FD66FC" w:rsidP="00FD66FC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 xml:space="preserve">Magnet February Break HW </w:t>
      </w:r>
    </w:p>
    <w:p w:rsidR="00512B63" w:rsidRPr="00512B63" w:rsidRDefault="00512B63" w:rsidP="00512B63">
      <w:pPr>
        <w:spacing w:after="0" w:line="240" w:lineRule="auto"/>
        <w:rPr>
          <w:rFonts w:ascii="Times New Roman" w:hAnsi="Times New Roman"/>
          <w:iCs/>
        </w:rPr>
      </w:pPr>
    </w:p>
    <w:p w:rsid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12B63" w:rsidSect="001019CA">
          <w:footerReference w:type="defaul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12B63" w:rsidRPr="00512B63" w:rsidRDefault="00512B63" w:rsidP="000C387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lastRenderedPageBreak/>
        <w:t xml:space="preserve">7. </w:t>
      </w:r>
      <w:r w:rsidRPr="00512B63">
        <w:rPr>
          <w:rFonts w:ascii="Times New Roman" w:hAnsi="Times New Roman"/>
        </w:rPr>
        <w:t>Which mathematical property is illustrated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below?</w:t>
      </w:r>
    </w:p>
    <w:p w:rsidR="00512B63" w:rsidRDefault="000C3870" w:rsidP="00AC4F18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="00AC4F18">
        <w:rPr>
          <w:rFonts w:ascii="Times New Roman" w:hAnsi="Times New Roman"/>
          <w:i/>
          <w:iCs/>
        </w:rPr>
        <w:tab/>
      </w:r>
      <w:r w:rsidR="00AC4F18">
        <w:rPr>
          <w:rFonts w:ascii="Times New Roman" w:hAnsi="Times New Roman"/>
          <w:i/>
          <w:iCs/>
        </w:rPr>
        <w:tab/>
      </w:r>
      <w:proofErr w:type="spellStart"/>
      <w:proofErr w:type="gramStart"/>
      <w:r w:rsidR="00512B63" w:rsidRPr="00512B63">
        <w:rPr>
          <w:rFonts w:ascii="Times New Roman" w:hAnsi="Times New Roman"/>
          <w:i/>
          <w:iCs/>
        </w:rPr>
        <w:t>ab</w:t>
      </w:r>
      <w:proofErr w:type="spellEnd"/>
      <w:proofErr w:type="gramEnd"/>
      <w:r w:rsidR="00512B63" w:rsidRPr="00512B63">
        <w:rPr>
          <w:rFonts w:ascii="Times New Roman" w:hAnsi="Times New Roman"/>
          <w:i/>
          <w:iCs/>
        </w:rPr>
        <w:t xml:space="preserve"> </w:t>
      </w:r>
      <w:r w:rsidR="00512B63" w:rsidRPr="00512B63">
        <w:rPr>
          <w:rFonts w:ascii="Times New Roman" w:hAnsi="Times New Roman"/>
        </w:rPr>
        <w:t xml:space="preserve">+ </w:t>
      </w:r>
      <w:r w:rsidR="00512B63" w:rsidRPr="00512B63">
        <w:rPr>
          <w:rFonts w:ascii="Times New Roman" w:hAnsi="Times New Roman"/>
          <w:i/>
          <w:iCs/>
        </w:rPr>
        <w:t xml:space="preserve">c </w:t>
      </w:r>
      <w:r w:rsidR="00512B63" w:rsidRPr="00512B63">
        <w:rPr>
          <w:rFonts w:ascii="Times New Roman" w:hAnsi="Times New Roman"/>
        </w:rPr>
        <w:t xml:space="preserve">= </w:t>
      </w:r>
      <w:r w:rsidR="00512B63" w:rsidRPr="00512B63">
        <w:rPr>
          <w:rFonts w:ascii="Times New Roman" w:hAnsi="Times New Roman"/>
          <w:i/>
          <w:iCs/>
        </w:rPr>
        <w:t xml:space="preserve">c </w:t>
      </w:r>
      <w:r w:rsidR="00512B63" w:rsidRPr="00512B63">
        <w:rPr>
          <w:rFonts w:ascii="Times New Roman" w:hAnsi="Times New Roman"/>
        </w:rPr>
        <w:t xml:space="preserve">+ </w:t>
      </w:r>
      <w:proofErr w:type="spellStart"/>
      <w:r w:rsidR="00512B63" w:rsidRPr="00512B63">
        <w:rPr>
          <w:rFonts w:ascii="Times New Roman" w:hAnsi="Times New Roman"/>
          <w:i/>
          <w:iCs/>
        </w:rPr>
        <w:t>ab</w:t>
      </w:r>
      <w:proofErr w:type="spellEnd"/>
    </w:p>
    <w:p w:rsidR="00AC4F18" w:rsidRPr="00512B63" w:rsidRDefault="00AC4F18" w:rsidP="00AC4F18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i/>
          <w:iCs/>
        </w:rPr>
      </w:pPr>
    </w:p>
    <w:p w:rsidR="00512B63" w:rsidRPr="00512B63" w:rsidRDefault="000C3870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512B63" w:rsidRPr="00512B63">
        <w:rPr>
          <w:rFonts w:ascii="Times New Roman" w:hAnsi="Times New Roman"/>
        </w:rPr>
        <w:t>Commutative Property of Addition</w:t>
      </w:r>
    </w:p>
    <w:p w:rsidR="00512B63" w:rsidRPr="00512B63" w:rsidRDefault="000C3870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 w:rsidR="00512B63" w:rsidRPr="00512B63">
        <w:rPr>
          <w:rFonts w:ascii="Times New Roman" w:hAnsi="Times New Roman"/>
        </w:rPr>
        <w:t>Commutative Property of Multiplication</w:t>
      </w:r>
    </w:p>
    <w:p w:rsidR="00512B63" w:rsidRPr="00512B63" w:rsidRDefault="000C3870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512B63" w:rsidRPr="00512B63">
        <w:rPr>
          <w:rFonts w:ascii="Times New Roman" w:hAnsi="Times New Roman"/>
        </w:rPr>
        <w:t>Associative Property of Addition</w:t>
      </w:r>
    </w:p>
    <w:p w:rsidR="00512B63" w:rsidRDefault="000C3870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512B63" w:rsidRPr="00512B63">
        <w:rPr>
          <w:rFonts w:ascii="Times New Roman" w:hAnsi="Times New Roman"/>
        </w:rPr>
        <w:t>Associative Property of Multiplication</w:t>
      </w:r>
    </w:p>
    <w:p w:rsidR="008A3DCA" w:rsidRDefault="008A3DCA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8A3DCA" w:rsidRDefault="008A3DCA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AC4F18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C35B56" w:rsidRPr="00512B63" w:rsidRDefault="00C35B5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0C387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8. SHORT ANSWER </w:t>
      </w:r>
      <w:r w:rsidRPr="00512B63">
        <w:rPr>
          <w:rFonts w:ascii="Times New Roman" w:hAnsi="Times New Roman"/>
        </w:rPr>
        <w:t>The table shows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Elizabeth’s scores for 9 holes of golf. Add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the numbers in the middle column to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find her total score for 9 holes. Add the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integers in the third column to find her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total score relative to par.</w:t>
      </w:r>
    </w:p>
    <w:p w:rsidR="00512B63" w:rsidRPr="00512B63" w:rsidRDefault="00512B63" w:rsidP="00512B63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8"/>
        <w:gridCol w:w="1133"/>
        <w:gridCol w:w="1133"/>
      </w:tblGrid>
      <w:tr w:rsidR="00F171D9" w:rsidRPr="00F171D9" w:rsidTr="00F171D9">
        <w:trPr>
          <w:trHeight w:val="242"/>
        </w:trPr>
        <w:tc>
          <w:tcPr>
            <w:tcW w:w="888" w:type="dxa"/>
            <w:shd w:val="clear" w:color="auto" w:fill="BFBFBF" w:themeFill="background1" w:themeFillShade="BF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Hole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Relative to Par</w:t>
            </w:r>
          </w:p>
        </w:tc>
      </w:tr>
      <w:tr w:rsidR="00F171D9" w:rsidTr="00F171D9">
        <w:trPr>
          <w:trHeight w:val="242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–1</w:t>
            </w:r>
          </w:p>
        </w:tc>
      </w:tr>
      <w:tr w:rsidR="00F171D9" w:rsidTr="00F171D9">
        <w:trPr>
          <w:trHeight w:val="265"/>
        </w:trPr>
        <w:tc>
          <w:tcPr>
            <w:tcW w:w="888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F18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3" w:type="dxa"/>
            <w:vAlign w:val="center"/>
          </w:tcPr>
          <w:p w:rsidR="00F171D9" w:rsidRPr="00AC4F18" w:rsidRDefault="00F171D9" w:rsidP="00F17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F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Pr="00512B63" w:rsidRDefault="00E41FD4" w:rsidP="000C387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512B63" w:rsidRPr="00512B63">
        <w:rPr>
          <w:rFonts w:ascii="Times New Roman" w:hAnsi="Times New Roman"/>
          <w:b/>
          <w:bCs/>
        </w:rPr>
        <w:lastRenderedPageBreak/>
        <w:t xml:space="preserve">9. </w:t>
      </w:r>
      <w:r w:rsidR="00512B63" w:rsidRPr="00512B63">
        <w:rPr>
          <w:rFonts w:ascii="Times New Roman" w:hAnsi="Times New Roman"/>
        </w:rPr>
        <w:t>Which of the following rational numbers</w:t>
      </w:r>
      <w:r w:rsidR="00C35B56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is equivalent to a terminating decimal?</w:t>
      </w:r>
    </w:p>
    <w:p w:rsidR="00AC4F18" w:rsidRDefault="000C3870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</w:p>
    <w:p w:rsidR="00AC4F18" w:rsidRPr="00512B63" w:rsidRDefault="00AC4F18" w:rsidP="00F171D9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den>
        </m:f>
      </m:oMath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</m:oMath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26</m:t>
            </m:r>
          </m:den>
        </m:f>
      </m:oMath>
    </w:p>
    <w:p w:rsidR="00C35B56" w:rsidRDefault="00C35B5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B56" w:rsidRDefault="00C35B5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B56" w:rsidRPr="00512B63" w:rsidRDefault="00C35B5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0C387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10. </w:t>
      </w:r>
      <w:r w:rsidRPr="00512B63">
        <w:rPr>
          <w:rFonts w:ascii="Times New Roman" w:hAnsi="Times New Roman"/>
        </w:rPr>
        <w:t xml:space="preserve">The thickness of a CD is about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="00896422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inch. If</w:t>
      </w:r>
      <w:r w:rsidR="000C3870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Carrie has a stack of 52 CDs, what is the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height of the tack?</w:t>
      </w:r>
    </w:p>
    <w:p w:rsidR="00512B63" w:rsidRDefault="000C3870" w:rsidP="00F171D9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512B63" w:rsidRPr="00512B63">
        <w:rPr>
          <w:rFonts w:ascii="Times New Roman" w:hAnsi="Times New Roman"/>
        </w:rPr>
        <w:t xml:space="preserve"> inch</w:t>
      </w:r>
    </w:p>
    <w:p w:rsidR="00AC4F18" w:rsidRPr="00512B63" w:rsidRDefault="00AC4F18" w:rsidP="00F171D9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12B63" w:rsidRPr="00512B63">
        <w:rPr>
          <w:rFonts w:ascii="Times New Roman" w:hAnsi="Times New Roman"/>
        </w:rPr>
        <w:t xml:space="preserve"> inch</w:t>
      </w:r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proofErr w:type="gramStart"/>
      <w:r w:rsidR="00AC4F18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inch</w:t>
      </w:r>
      <w:proofErr w:type="gramEnd"/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BD0E2D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inch</w:t>
      </w:r>
    </w:p>
    <w:p w:rsidR="00C35B56" w:rsidRDefault="00C35B5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71D9" w:rsidRPr="00512B63" w:rsidRDefault="00F171D9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0C3870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11. </w:t>
      </w:r>
      <w:r w:rsidRPr="00512B63">
        <w:rPr>
          <w:rFonts w:ascii="Times New Roman" w:hAnsi="Times New Roman"/>
        </w:rPr>
        <w:t xml:space="preserve">Angela painted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896422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of a room. Todd painted</w:t>
      </w:r>
      <w:r w:rsidR="000C3870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896422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of the same room. What part of the</w:t>
      </w:r>
      <w:r w:rsidR="00C35B56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room has been painted?</w:t>
      </w:r>
    </w:p>
    <w:p w:rsidR="00512B63" w:rsidRDefault="000C3870" w:rsidP="00F171D9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</m:oMath>
    </w:p>
    <w:p w:rsidR="00AC4F18" w:rsidRPr="00512B63" w:rsidRDefault="00AC4F18" w:rsidP="00F171D9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</m:oMath>
    </w:p>
    <w:p w:rsidR="00AC4F18" w:rsidRPr="00512B63" w:rsidRDefault="00AC4F18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0C3870" w:rsidP="00AC4F1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</m:oMath>
    </w:p>
    <w:p w:rsidR="00C35B56" w:rsidRDefault="00C35B56" w:rsidP="006536E0">
      <w:pPr>
        <w:rPr>
          <w:rFonts w:ascii="Times New Roman" w:hAnsi="Times New Roman"/>
        </w:rPr>
        <w:sectPr w:rsidR="00C35B56" w:rsidSect="00512B6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E41FD4" w:rsidRDefault="00E41F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FD66FC" w:rsidRPr="00512B63" w:rsidRDefault="00FD66FC" w:rsidP="00FD66FC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Magnet February Break HW </w:t>
      </w:r>
    </w:p>
    <w:p w:rsidR="00512B63" w:rsidRDefault="00512B63" w:rsidP="00512B63">
      <w:pPr>
        <w:spacing w:after="0" w:line="240" w:lineRule="auto"/>
        <w:rPr>
          <w:rFonts w:ascii="Times New Roman" w:hAnsi="Times New Roman"/>
          <w:iCs/>
        </w:rPr>
      </w:pPr>
    </w:p>
    <w:p w:rsid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12B63" w:rsidSect="001019CA">
          <w:footerReference w:type="default" r:id="rId17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12B63" w:rsidRPr="00512B63" w:rsidRDefault="00512B6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lastRenderedPageBreak/>
        <w:t xml:space="preserve">12. </w:t>
      </w:r>
      <w:r w:rsidRPr="00512B63">
        <w:rPr>
          <w:rFonts w:ascii="Times New Roman" w:hAnsi="Times New Roman"/>
        </w:rPr>
        <w:t>Overnight the low temperature dropped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to </w:t>
      </w:r>
      <w:r w:rsidR="00B22ADD">
        <w:rPr>
          <w:rFonts w:ascii="Times New Roman" w:hAnsi="Times New Roman"/>
        </w:rPr>
        <w:t>–</w:t>
      </w:r>
      <w:r w:rsidRPr="00512B63">
        <w:rPr>
          <w:rFonts w:ascii="Times New Roman" w:hAnsi="Times New Roman"/>
        </w:rPr>
        <w:t>6 degrees Fahrenheit. If the high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temperature during the day was 11 degrees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Fahrenheit, what was the difference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between the high and low temperatures?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512B63" w:rsidRPr="00512B63">
        <w:rPr>
          <w:rFonts w:ascii="Times New Roman" w:hAnsi="Times New Roman"/>
        </w:rPr>
        <w:t>5°F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 w:rsidR="00512B63" w:rsidRPr="00512B63">
        <w:rPr>
          <w:rFonts w:ascii="Times New Roman" w:hAnsi="Times New Roman"/>
        </w:rPr>
        <w:t>17°F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5°F</w:t>
      </w:r>
    </w:p>
    <w:p w:rsid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17°F</w:t>
      </w:r>
    </w:p>
    <w:p w:rsidR="00E250E3" w:rsidRDefault="00E250E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Pr="00512B63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13. SHORT ANSWER </w:t>
      </w:r>
      <w:r w:rsidRPr="00512B63">
        <w:rPr>
          <w:rFonts w:ascii="Times New Roman" w:hAnsi="Times New Roman"/>
        </w:rPr>
        <w:t>The French Club is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hosting a breakfast each Monday morning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in the cafeteria. </w:t>
      </w:r>
      <w:r w:rsidR="00B02116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The breakfast menu is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shown in the table.</w:t>
      </w:r>
    </w:p>
    <w:p w:rsidR="00040D63" w:rsidRDefault="00040D63" w:rsidP="003F457F">
      <w:pPr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1158"/>
      </w:tblGrid>
      <w:tr w:rsidR="00040D63" w:rsidTr="00B02116">
        <w:trPr>
          <w:trHeight w:val="432"/>
        </w:trPr>
        <w:tc>
          <w:tcPr>
            <w:tcW w:w="2252" w:type="dxa"/>
            <w:gridSpan w:val="2"/>
            <w:tcBorders>
              <w:bottom w:val="nil"/>
            </w:tcBorders>
            <w:vAlign w:val="center"/>
          </w:tcPr>
          <w:p w:rsidR="00040D63" w:rsidRDefault="00040D63" w:rsidP="0004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yriadPro-Bold" w:hAnsi="MyriadPro-Bold" w:cs="MyriadPro-Bold"/>
                <w:b/>
                <w:bCs/>
                <w:sz w:val="19"/>
                <w:szCs w:val="19"/>
              </w:rPr>
              <w:t>French Club Festival</w:t>
            </w:r>
          </w:p>
        </w:tc>
      </w:tr>
      <w:tr w:rsidR="00040D63" w:rsidTr="00B02116">
        <w:trPr>
          <w:trHeight w:val="432"/>
        </w:trPr>
        <w:tc>
          <w:tcPr>
            <w:tcW w:w="109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Crepes</w:t>
            </w:r>
          </w:p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Croissants</w:t>
            </w:r>
          </w:p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Danish</w:t>
            </w:r>
          </w:p>
          <w:p w:rsidR="00040D63" w:rsidRDefault="00040D63" w:rsidP="00040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Juice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$2.00</w:t>
            </w:r>
          </w:p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$3.00</w:t>
            </w:r>
          </w:p>
          <w:p w:rsidR="00040D63" w:rsidRDefault="00040D63" w:rsidP="000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$5.00</w:t>
            </w:r>
          </w:p>
          <w:p w:rsidR="00040D63" w:rsidRDefault="00040D63" w:rsidP="0004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$1.00</w:t>
            </w:r>
          </w:p>
        </w:tc>
      </w:tr>
    </w:tbl>
    <w:p w:rsidR="00040D63" w:rsidRDefault="00040D63" w:rsidP="003F457F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3F457F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2B63" w:rsidRPr="00512B63">
        <w:rPr>
          <w:rFonts w:ascii="Times New Roman" w:hAnsi="Times New Roman"/>
        </w:rPr>
        <w:t>Write an algebraic expression that can be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used to find a customer’s total cost given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 xml:space="preserve">that, </w:t>
      </w:r>
      <w:r w:rsidR="00512B63" w:rsidRPr="00512B63">
        <w:rPr>
          <w:rFonts w:ascii="Times New Roman" w:hAnsi="Times New Roman"/>
          <w:i/>
          <w:iCs/>
        </w:rPr>
        <w:t xml:space="preserve">c </w:t>
      </w:r>
      <w:r w:rsidR="00512B63" w:rsidRPr="00512B63">
        <w:rPr>
          <w:rFonts w:ascii="Times New Roman" w:hAnsi="Times New Roman"/>
        </w:rPr>
        <w:t xml:space="preserve">= crepes, </w:t>
      </w:r>
      <w:r w:rsidR="00B02116">
        <w:rPr>
          <w:rFonts w:ascii="Times New Roman" w:hAnsi="Times New Roman"/>
        </w:rPr>
        <w:br/>
      </w:r>
      <w:r w:rsidR="00512B63" w:rsidRPr="00512B63">
        <w:rPr>
          <w:rFonts w:ascii="Times New Roman" w:hAnsi="Times New Roman"/>
          <w:i/>
          <w:iCs/>
        </w:rPr>
        <w:t xml:space="preserve">s </w:t>
      </w:r>
      <w:r w:rsidR="00512B63" w:rsidRPr="00512B63">
        <w:rPr>
          <w:rFonts w:ascii="Times New Roman" w:hAnsi="Times New Roman"/>
        </w:rPr>
        <w:t xml:space="preserve">= croissants, </w:t>
      </w:r>
      <w:r w:rsidR="00512B63" w:rsidRPr="00512B63">
        <w:rPr>
          <w:rFonts w:ascii="Times New Roman" w:hAnsi="Times New Roman"/>
          <w:i/>
          <w:iCs/>
        </w:rPr>
        <w:t xml:space="preserve">d </w:t>
      </w:r>
      <w:r w:rsidR="00512B63" w:rsidRPr="00512B63">
        <w:rPr>
          <w:rFonts w:ascii="Times New Roman" w:hAnsi="Times New Roman"/>
        </w:rPr>
        <w:t>= Danish,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 xml:space="preserve">j </w:t>
      </w:r>
      <w:r w:rsidR="00512B63" w:rsidRPr="00512B63">
        <w:rPr>
          <w:rFonts w:ascii="Times New Roman" w:hAnsi="Times New Roman"/>
        </w:rPr>
        <w:t>= juice.</w:t>
      </w:r>
    </w:p>
    <w:p w:rsidR="00E250E3" w:rsidRPr="00512B63" w:rsidRDefault="00E250E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Default="003F457F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2B63" w:rsidRPr="00512B63">
        <w:rPr>
          <w:rFonts w:ascii="Times New Roman" w:hAnsi="Times New Roman"/>
        </w:rPr>
        <w:t>Find the total cost if the football coach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 xml:space="preserve">buys </w:t>
      </w:r>
      <w:r w:rsidR="00B02116">
        <w:rPr>
          <w:rFonts w:ascii="Times New Roman" w:hAnsi="Times New Roman"/>
        </w:rPr>
        <w:br/>
      </w:r>
      <w:r w:rsidR="00512B63" w:rsidRPr="00512B63">
        <w:rPr>
          <w:rFonts w:ascii="Times New Roman" w:hAnsi="Times New Roman"/>
        </w:rPr>
        <w:t>8 crepes, 5 croissants, and 4 juice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drinks.</w:t>
      </w:r>
    </w:p>
    <w:p w:rsidR="00E250E3" w:rsidRDefault="00E250E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Pr="00512B63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14. </w:t>
      </w:r>
      <w:r w:rsidRPr="00512B63">
        <w:rPr>
          <w:rFonts w:ascii="Times New Roman" w:hAnsi="Times New Roman"/>
        </w:rPr>
        <w:t>A player’s baseball average is found by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dividing the number of hits by the total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number of times at bat. </w:t>
      </w:r>
      <w:r w:rsidR="00B02116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A player has a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batting average of 0.325. </w:t>
      </w:r>
      <w:r w:rsidR="00B02116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What fraction</w:t>
      </w:r>
      <w:r w:rsidR="003F457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is equivalent to 0.325?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</m:oMath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</m:oMath>
    </w:p>
    <w:p w:rsid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</w:p>
    <w:p w:rsidR="003F457F" w:rsidRPr="00512B63" w:rsidRDefault="003F457F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Pr="00512B63" w:rsidRDefault="00B02116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512B63" w:rsidRPr="00512B63">
        <w:rPr>
          <w:rFonts w:ascii="Times New Roman" w:hAnsi="Times New Roman"/>
          <w:b/>
          <w:bCs/>
        </w:rPr>
        <w:lastRenderedPageBreak/>
        <w:t xml:space="preserve">15. </w:t>
      </w:r>
      <w:r w:rsidR="00512B63" w:rsidRPr="00512B63">
        <w:rPr>
          <w:rFonts w:ascii="Times New Roman" w:hAnsi="Times New Roman"/>
        </w:rPr>
        <w:t xml:space="preserve">A helicopter descended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50 feet in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 xml:space="preserve">4 seconds. </w:t>
      </w:r>
      <w:r>
        <w:rPr>
          <w:rFonts w:ascii="Times New Roman" w:hAnsi="Times New Roman"/>
        </w:rPr>
        <w:br/>
      </w:r>
      <w:r w:rsidR="00512B63" w:rsidRPr="00512B63">
        <w:rPr>
          <w:rFonts w:ascii="Times New Roman" w:hAnsi="Times New Roman"/>
        </w:rPr>
        <w:t>What value represents this</w:t>
      </w:r>
      <w:r w:rsidR="00E250E3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change in height?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12.5 feet per second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46 feet per second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54 feet per second</w:t>
      </w:r>
    </w:p>
    <w:p w:rsid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200 feet per second</w:t>
      </w:r>
    </w:p>
    <w:p w:rsidR="00E250E3" w:rsidRDefault="00E250E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Pr="00512B63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16. </w:t>
      </w:r>
      <w:r w:rsidRPr="00512B63">
        <w:rPr>
          <w:rFonts w:ascii="Times New Roman" w:hAnsi="Times New Roman"/>
        </w:rPr>
        <w:t>Constance wants to sew trim around the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sleeves and collar of a gymnastics leotard.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She needs a piece of trim that is </w:t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B22ADD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inches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long for the sleeves and a piece that is</w:t>
      </w:r>
      <w:r w:rsidR="00E250E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19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512B63">
        <w:rPr>
          <w:rFonts w:ascii="Times New Roman" w:hAnsi="Times New Roman"/>
        </w:rPr>
        <w:t xml:space="preserve"> inches long for the collar. She buys a</w:t>
      </w:r>
      <w:r w:rsidR="003F457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4-foot piece of trim. How much trim will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she have left once she finishes the leotard?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12B63" w:rsidRPr="00512B63">
        <w:rPr>
          <w:rFonts w:ascii="Times New Roman" w:hAnsi="Times New Roman"/>
        </w:rPr>
        <w:t xml:space="preserve"> inches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r>
          <w:rPr>
            <w:rFonts w:ascii="Cambria Math" w:hAnsi="Cambria Math"/>
          </w:rPr>
          <m:t>14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B22ADD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inches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r w:rsidR="00512B63" w:rsidRPr="00512B63">
        <w:rPr>
          <w:rFonts w:ascii="Times New Roman" w:hAnsi="Times New Roman"/>
        </w:rPr>
        <w:t>16 inches</w:t>
      </w:r>
    </w:p>
    <w:p w:rsid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512B63" w:rsidRPr="00512B63">
        <w:rPr>
          <w:rFonts w:ascii="Times New Roman" w:hAnsi="Times New Roman"/>
          <w:b/>
          <w:bCs/>
        </w:rPr>
        <w:t xml:space="preserve">D. </w:t>
      </w:r>
      <w:r w:rsidR="00512B63" w:rsidRPr="00512B63">
        <w:rPr>
          <w:rFonts w:ascii="Times New Roman" w:hAnsi="Times New Roman"/>
        </w:rPr>
        <w:t>32 inches</w:t>
      </w:r>
      <w:proofErr w:type="gramEnd"/>
    </w:p>
    <w:p w:rsidR="00E250E3" w:rsidRDefault="00E250E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116" w:rsidRPr="00512B63" w:rsidRDefault="00B02116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F457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17. </w:t>
      </w:r>
      <w:r w:rsidRPr="00512B63">
        <w:rPr>
          <w:rFonts w:ascii="Times New Roman" w:hAnsi="Times New Roman"/>
        </w:rPr>
        <w:t>At the end of March, a computer company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has a net worth of </w:t>
      </w:r>
      <w:r w:rsidR="00B22ADD">
        <w:rPr>
          <w:rFonts w:ascii="Times New Roman" w:hAnsi="Times New Roman"/>
        </w:rPr>
        <w:t>–</w:t>
      </w:r>
      <w:r w:rsidRPr="00512B63">
        <w:rPr>
          <w:rFonts w:ascii="Times New Roman" w:hAnsi="Times New Roman"/>
        </w:rPr>
        <w:t>$14,587. By the end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of December of the same year, the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company’s net worth had increased by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$28,465. What was the company’s net</w:t>
      </w:r>
      <w:r w:rsidR="00E250E3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worth at the end of December?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$43,052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r w:rsidR="00B22ADD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$13,878</w:t>
      </w:r>
    </w:p>
    <w:p w:rsidR="00512B63" w:rsidRPr="00512B63" w:rsidRDefault="003F457F" w:rsidP="00040D63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r w:rsidR="00512B63" w:rsidRPr="00512B63">
        <w:rPr>
          <w:rFonts w:ascii="Times New Roman" w:hAnsi="Times New Roman"/>
        </w:rPr>
        <w:t>$13,878</w:t>
      </w:r>
    </w:p>
    <w:p w:rsidR="00512B63" w:rsidRPr="00512B63" w:rsidRDefault="003F457F" w:rsidP="00040D63">
      <w:pPr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r w:rsidR="00512B63" w:rsidRPr="00512B63">
        <w:rPr>
          <w:rFonts w:ascii="Times New Roman" w:hAnsi="Times New Roman"/>
        </w:rPr>
        <w:t>$43,052</w:t>
      </w:r>
    </w:p>
    <w:p w:rsidR="00E250E3" w:rsidRDefault="00E250E3" w:rsidP="006536E0">
      <w:pPr>
        <w:rPr>
          <w:rFonts w:ascii="Times New Roman" w:hAnsi="Times New Roman"/>
        </w:rPr>
        <w:sectPr w:rsidR="00E250E3" w:rsidSect="00512B6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B02116" w:rsidRDefault="00B021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Default="00512B63" w:rsidP="00512B63">
      <w:pPr>
        <w:spacing w:after="0" w:line="240" w:lineRule="auto"/>
        <w:rPr>
          <w:rFonts w:ascii="Times New Roman" w:hAnsi="Times New Roman"/>
          <w:i/>
          <w:iCs/>
        </w:rPr>
      </w:pPr>
      <w:r w:rsidRPr="00512B63">
        <w:rPr>
          <w:rFonts w:ascii="Tahoma" w:hAnsi="Tahoma" w:cs="Tahoma"/>
          <w:b/>
          <w:sz w:val="40"/>
          <w:szCs w:val="40"/>
        </w:rPr>
        <w:t>Benchmark Test – First Quarter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Pr="00512B63">
        <w:rPr>
          <w:rFonts w:ascii="Times New Roman" w:hAnsi="Times New Roman"/>
        </w:rPr>
        <w:t xml:space="preserve"> </w:t>
      </w:r>
      <w:r w:rsidRPr="00512B63">
        <w:rPr>
          <w:rFonts w:ascii="Arial" w:hAnsi="Arial" w:cs="Arial"/>
          <w:i/>
          <w:iCs/>
        </w:rPr>
        <w:t>(cont.)</w:t>
      </w:r>
    </w:p>
    <w:p w:rsidR="00512B63" w:rsidRDefault="00512B63" w:rsidP="00512B63">
      <w:pPr>
        <w:spacing w:after="0" w:line="240" w:lineRule="auto"/>
        <w:rPr>
          <w:rFonts w:ascii="Times New Roman" w:hAnsi="Times New Roman"/>
          <w:iCs/>
        </w:rPr>
      </w:pPr>
    </w:p>
    <w:p w:rsid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12B63" w:rsidSect="001019CA">
          <w:footerReference w:type="default" r:id="rId18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12B63" w:rsidRDefault="00512B63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lastRenderedPageBreak/>
        <w:t xml:space="preserve">18. </w:t>
      </w:r>
      <w:r w:rsidRPr="00512B63">
        <w:rPr>
          <w:rFonts w:ascii="Times New Roman" w:hAnsi="Times New Roman"/>
        </w:rPr>
        <w:t>Dexter wrote checks and made the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deposits shown </w:t>
      </w:r>
      <w:r w:rsidR="00D82D3A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in his check registry.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What was the change in his balance</w:t>
      </w:r>
      <w:r w:rsidR="00272DD8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after these transactions?</w:t>
      </w:r>
    </w:p>
    <w:p w:rsidR="002B27DE" w:rsidRPr="00512B63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94"/>
        <w:gridCol w:w="1317"/>
        <w:gridCol w:w="1233"/>
        <w:gridCol w:w="1233"/>
      </w:tblGrid>
      <w:tr w:rsidR="002B27DE" w:rsidRPr="002B27DE" w:rsidTr="002B27DE">
        <w:trPr>
          <w:trHeight w:val="310"/>
        </w:trPr>
        <w:tc>
          <w:tcPr>
            <w:tcW w:w="794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D3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D3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D3A">
              <w:rPr>
                <w:rFonts w:ascii="Arial" w:hAnsi="Arial" w:cs="Arial"/>
                <w:b/>
                <w:sz w:val="20"/>
                <w:szCs w:val="20"/>
              </w:rPr>
              <w:t>Payment Amount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D3A">
              <w:rPr>
                <w:rFonts w:ascii="Arial" w:hAnsi="Arial" w:cs="Arial"/>
                <w:b/>
                <w:sz w:val="20"/>
                <w:szCs w:val="20"/>
              </w:rPr>
              <w:t>Deposit Amount</w:t>
            </w:r>
          </w:p>
        </w:tc>
      </w:tr>
      <w:tr w:rsidR="002B27DE" w:rsidRPr="002B27DE" w:rsidTr="002B27DE">
        <w:trPr>
          <w:trHeight w:val="294"/>
        </w:trPr>
        <w:tc>
          <w:tcPr>
            <w:tcW w:w="79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131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sz w:val="20"/>
                <w:szCs w:val="20"/>
              </w:rPr>
              <w:t>cell</w:t>
            </w:r>
            <w:proofErr w:type="gramEnd"/>
            <w:r w:rsidRPr="00D82D3A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$85</w:t>
            </w: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E" w:rsidRPr="002B27DE" w:rsidTr="002B27DE">
        <w:trPr>
          <w:trHeight w:val="310"/>
        </w:trPr>
        <w:tc>
          <w:tcPr>
            <w:tcW w:w="79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131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sz w:val="20"/>
                <w:szCs w:val="20"/>
              </w:rPr>
              <w:t>deposit</w:t>
            </w:r>
            <w:proofErr w:type="gramEnd"/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$211</w:t>
            </w:r>
          </w:p>
        </w:tc>
      </w:tr>
      <w:tr w:rsidR="002B27DE" w:rsidRPr="002B27DE" w:rsidTr="002B27DE">
        <w:trPr>
          <w:trHeight w:val="310"/>
        </w:trPr>
        <w:tc>
          <w:tcPr>
            <w:tcW w:w="79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12/14</w:t>
            </w:r>
          </w:p>
        </w:tc>
        <w:tc>
          <w:tcPr>
            <w:tcW w:w="131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sz w:val="20"/>
                <w:szCs w:val="20"/>
              </w:rPr>
              <w:t>groceries</w:t>
            </w:r>
            <w:proofErr w:type="gramEnd"/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$147</w:t>
            </w: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E" w:rsidRPr="002B27DE" w:rsidTr="002B27DE">
        <w:trPr>
          <w:trHeight w:val="310"/>
        </w:trPr>
        <w:tc>
          <w:tcPr>
            <w:tcW w:w="79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131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sz w:val="20"/>
                <w:szCs w:val="20"/>
              </w:rPr>
              <w:t>deposit</w:t>
            </w:r>
            <w:proofErr w:type="gramEnd"/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$75</w:t>
            </w:r>
          </w:p>
        </w:tc>
      </w:tr>
      <w:tr w:rsidR="002B27DE" w:rsidRPr="002B27DE" w:rsidTr="002B27DE">
        <w:trPr>
          <w:trHeight w:val="310"/>
        </w:trPr>
        <w:tc>
          <w:tcPr>
            <w:tcW w:w="79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12/19</w:t>
            </w:r>
          </w:p>
        </w:tc>
        <w:tc>
          <w:tcPr>
            <w:tcW w:w="1314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sz w:val="20"/>
                <w:szCs w:val="20"/>
              </w:rPr>
              <w:t>vet</w:t>
            </w:r>
            <w:proofErr w:type="gramEnd"/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$105</w:t>
            </w:r>
          </w:p>
        </w:tc>
        <w:tc>
          <w:tcPr>
            <w:tcW w:w="1233" w:type="dxa"/>
            <w:vAlign w:val="center"/>
          </w:tcPr>
          <w:p w:rsidR="002B27DE" w:rsidRPr="00D82D3A" w:rsidRDefault="002B27DE" w:rsidP="002B2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63" w:rsidRP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$105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$51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r w:rsidR="00512B63" w:rsidRPr="00512B63">
        <w:rPr>
          <w:rFonts w:ascii="Times New Roman" w:hAnsi="Times New Roman"/>
        </w:rPr>
        <w:t>$337</w:t>
      </w:r>
    </w:p>
    <w:p w:rsid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r w:rsidR="00512B63" w:rsidRPr="00512B63">
        <w:rPr>
          <w:rFonts w:ascii="Times New Roman" w:hAnsi="Times New Roman"/>
        </w:rPr>
        <w:t>$623</w:t>
      </w:r>
    </w:p>
    <w:p w:rsidR="00955F9B" w:rsidRDefault="00955F9B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2D3A" w:rsidRDefault="00D82D3A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2D3A" w:rsidRDefault="00D82D3A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2D3A" w:rsidRDefault="00D82D3A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2D3A" w:rsidRPr="00512B63" w:rsidRDefault="00D82D3A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19. </w:t>
      </w:r>
      <w:r w:rsidRPr="00512B63">
        <w:rPr>
          <w:rFonts w:ascii="Times New Roman" w:hAnsi="Times New Roman"/>
        </w:rPr>
        <w:t>Suppose Javier’s school represents the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origin on a coordinate plane. If Javier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leaves school and bikes four miles east and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then two miles south to the recreation</w:t>
      </w:r>
      <w:r w:rsidR="00272DD8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center, what is the location of the</w:t>
      </w:r>
      <w:r w:rsidR="00955F9B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recreation center as an ordered pair?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 </w:t>
      </w:r>
      <w:r w:rsidR="00512B63" w:rsidRPr="00512B63">
        <w:rPr>
          <w:rFonts w:ascii="Times New Roman" w:hAnsi="Times New Roman"/>
        </w:rPr>
        <w:t>(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2, 4)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 </w:t>
      </w:r>
      <w:r w:rsidR="00512B63" w:rsidRPr="00512B63">
        <w:rPr>
          <w:rFonts w:ascii="Times New Roman" w:hAnsi="Times New Roman"/>
        </w:rPr>
        <w:t>(4, 2)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 </w:t>
      </w:r>
      <w:r w:rsidR="00512B63" w:rsidRPr="00512B63">
        <w:rPr>
          <w:rFonts w:ascii="Times New Roman" w:hAnsi="Times New Roman"/>
        </w:rPr>
        <w:t>(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 xml:space="preserve">2, 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4)</w:t>
      </w:r>
    </w:p>
    <w:p w:rsidR="00512B63" w:rsidRPr="00512B63" w:rsidRDefault="00272DD8" w:rsidP="002B27DE">
      <w:pPr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 </w:t>
      </w:r>
      <w:r w:rsidR="00512B63" w:rsidRPr="00512B63">
        <w:rPr>
          <w:rFonts w:ascii="Times New Roman" w:hAnsi="Times New Roman"/>
        </w:rPr>
        <w:t xml:space="preserve">(4, </w:t>
      </w:r>
      <w:r w:rsidR="00526AA2">
        <w:rPr>
          <w:rFonts w:ascii="Times New Roman" w:hAnsi="Times New Roman"/>
        </w:rPr>
        <w:t>–</w:t>
      </w:r>
      <w:r w:rsidR="00512B63" w:rsidRPr="00512B63">
        <w:rPr>
          <w:rFonts w:ascii="Times New Roman" w:hAnsi="Times New Roman"/>
        </w:rPr>
        <w:t>2)</w:t>
      </w:r>
    </w:p>
    <w:p w:rsidR="00512B63" w:rsidRP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Default="00D82D3A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512B63" w:rsidRPr="00512B63">
        <w:rPr>
          <w:rFonts w:ascii="Times New Roman" w:hAnsi="Times New Roman"/>
          <w:b/>
          <w:bCs/>
        </w:rPr>
        <w:lastRenderedPageBreak/>
        <w:t xml:space="preserve">20. </w:t>
      </w:r>
      <w:r w:rsidR="00512B63" w:rsidRPr="00512B63">
        <w:rPr>
          <w:rFonts w:ascii="Times New Roman" w:hAnsi="Times New Roman"/>
        </w:rPr>
        <w:t>The graph represents the relation shown</w:t>
      </w:r>
      <w:r w:rsidR="00955F9B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in the table. Which equation represents</w:t>
      </w:r>
      <w:r w:rsidR="00955F9B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this relation?</w:t>
      </w: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785"/>
        <w:gridCol w:w="864"/>
      </w:tblGrid>
      <w:tr w:rsidR="002B27DE" w:rsidTr="002B27DE">
        <w:trPr>
          <w:trHeight w:val="291"/>
          <w:jc w:val="center"/>
        </w:trPr>
        <w:tc>
          <w:tcPr>
            <w:tcW w:w="785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proofErr w:type="gramEnd"/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D82D3A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2B27DE" w:rsidTr="002B27DE">
        <w:trPr>
          <w:trHeight w:val="318"/>
          <w:jc w:val="center"/>
        </w:trPr>
        <w:tc>
          <w:tcPr>
            <w:tcW w:w="785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B27DE" w:rsidTr="002B27DE">
        <w:trPr>
          <w:trHeight w:val="318"/>
          <w:jc w:val="center"/>
        </w:trPr>
        <w:tc>
          <w:tcPr>
            <w:tcW w:w="785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B27DE" w:rsidTr="002B27DE">
        <w:trPr>
          <w:trHeight w:val="318"/>
          <w:jc w:val="center"/>
        </w:trPr>
        <w:tc>
          <w:tcPr>
            <w:tcW w:w="785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B27DE" w:rsidTr="002B27DE">
        <w:trPr>
          <w:trHeight w:val="318"/>
          <w:jc w:val="center"/>
        </w:trPr>
        <w:tc>
          <w:tcPr>
            <w:tcW w:w="785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2B27DE" w:rsidRPr="00D82D3A" w:rsidRDefault="002B27DE" w:rsidP="002B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3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8890</wp:posOffset>
            </wp:positionV>
            <wp:extent cx="1638300" cy="1903095"/>
            <wp:effectExtent l="19050" t="0" r="0" b="0"/>
            <wp:wrapNone/>
            <wp:docPr id="2" name="Picture 1" descr="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-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B27DE" w:rsidRDefault="002B27DE" w:rsidP="00272DD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w:proofErr w:type="gramStart"/>
      <w:r w:rsidR="00512B63" w:rsidRPr="00512B63">
        <w:rPr>
          <w:rFonts w:ascii="Times New Roman" w:hAnsi="Times New Roman"/>
          <w:i/>
          <w:iCs/>
        </w:rPr>
        <w:t>p</w:t>
      </w:r>
      <w:proofErr w:type="gramEnd"/>
      <w:r w:rsidR="00512B63" w:rsidRPr="00512B63">
        <w:rPr>
          <w:rFonts w:ascii="Times New Roman" w:hAnsi="Times New Roman"/>
          <w:i/>
          <w:iCs/>
        </w:rPr>
        <w:t xml:space="preserve"> </w:t>
      </w:r>
      <w:r w:rsidR="00512B63" w:rsidRPr="00512B63">
        <w:rPr>
          <w:rFonts w:ascii="Times New Roman" w:hAnsi="Times New Roman"/>
        </w:rPr>
        <w:t>= 15</w:t>
      </w:r>
      <w:r w:rsidR="00512B63" w:rsidRPr="00512B63">
        <w:rPr>
          <w:rFonts w:ascii="Times New Roman" w:hAnsi="Times New Roman"/>
          <w:i/>
          <w:iCs/>
        </w:rPr>
        <w:t>b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w:r w:rsidR="00512B63" w:rsidRPr="00512B63">
        <w:rPr>
          <w:rFonts w:ascii="Times New Roman" w:hAnsi="Times New Roman"/>
        </w:rPr>
        <w:t>30</w:t>
      </w:r>
      <w:r w:rsidR="00512B63" w:rsidRPr="00512B63">
        <w:rPr>
          <w:rFonts w:ascii="Times New Roman" w:hAnsi="Times New Roman"/>
          <w:i/>
          <w:iCs/>
        </w:rPr>
        <w:t xml:space="preserve">p </w:t>
      </w:r>
      <w:r w:rsidR="00512B63" w:rsidRPr="00512B63">
        <w:rPr>
          <w:rFonts w:ascii="Times New Roman" w:hAnsi="Times New Roman"/>
        </w:rPr>
        <w:t>= 2</w:t>
      </w:r>
      <w:r w:rsidR="00512B63" w:rsidRPr="00512B63">
        <w:rPr>
          <w:rFonts w:ascii="Times New Roman" w:hAnsi="Times New Roman"/>
          <w:i/>
          <w:iCs/>
        </w:rPr>
        <w:t>b</w:t>
      </w:r>
    </w:p>
    <w:p w:rsidR="00512B63" w:rsidRPr="00512B63" w:rsidRDefault="00272DD8" w:rsidP="002B27DE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proofErr w:type="gramStart"/>
      <w:r w:rsidR="00512B63" w:rsidRPr="00512B63">
        <w:rPr>
          <w:rFonts w:ascii="Times New Roman" w:hAnsi="Times New Roman"/>
          <w:i/>
          <w:iCs/>
        </w:rPr>
        <w:t>p</w:t>
      </w:r>
      <w:proofErr w:type="gramEnd"/>
      <w:r w:rsidR="00512B63" w:rsidRPr="00512B63">
        <w:rPr>
          <w:rFonts w:ascii="Times New Roman" w:hAnsi="Times New Roman"/>
          <w:i/>
          <w:iCs/>
        </w:rPr>
        <w:t xml:space="preserve"> </w:t>
      </w:r>
      <w:r w:rsidR="00512B63" w:rsidRPr="00512B63">
        <w:rPr>
          <w:rFonts w:ascii="Times New Roman" w:hAnsi="Times New Roman"/>
        </w:rPr>
        <w:t xml:space="preserve">= 2 + </w:t>
      </w:r>
      <w:r w:rsidR="00512B63" w:rsidRPr="00512B63">
        <w:rPr>
          <w:rFonts w:ascii="Times New Roman" w:hAnsi="Times New Roman"/>
          <w:i/>
          <w:iCs/>
        </w:rPr>
        <w:t>b</w:t>
      </w:r>
    </w:p>
    <w:p w:rsidR="00955F9B" w:rsidRDefault="00272DD8" w:rsidP="00D82D3A">
      <w:pPr>
        <w:spacing w:before="120" w:after="0" w:line="240" w:lineRule="auto"/>
        <w:ind w:left="331" w:hanging="331"/>
        <w:rPr>
          <w:rFonts w:ascii="Times New Roman" w:hAnsi="Times New Roman"/>
        </w:rPr>
        <w:sectPr w:rsidR="00955F9B" w:rsidSect="00512B6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r w:rsidR="00512B63" w:rsidRPr="00512B63">
        <w:rPr>
          <w:rFonts w:ascii="Times New Roman" w:hAnsi="Times New Roman"/>
        </w:rPr>
        <w:t>20</w:t>
      </w:r>
      <w:r w:rsidR="00512B63" w:rsidRPr="00512B63">
        <w:rPr>
          <w:rFonts w:ascii="Times New Roman" w:hAnsi="Times New Roman"/>
          <w:i/>
          <w:iCs/>
        </w:rPr>
        <w:t xml:space="preserve">p </w:t>
      </w:r>
      <w:r w:rsidR="00512B63" w:rsidRPr="00512B63">
        <w:rPr>
          <w:rFonts w:ascii="Times New Roman" w:hAnsi="Times New Roman"/>
        </w:rPr>
        <w:t xml:space="preserve">= </w:t>
      </w:r>
      <w:r w:rsidR="00512B63" w:rsidRPr="00512B63">
        <w:rPr>
          <w:rFonts w:ascii="Times New Roman" w:hAnsi="Times New Roman"/>
          <w:i/>
          <w:iCs/>
        </w:rPr>
        <w:t>b</w:t>
      </w:r>
    </w:p>
    <w:p w:rsidR="00D82D3A" w:rsidRDefault="00D82D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DC1E10" w:rsidRDefault="00DC1E10" w:rsidP="00512B63">
      <w:pPr>
        <w:spacing w:after="0" w:line="240" w:lineRule="auto"/>
        <w:rPr>
          <w:rFonts w:ascii="Times New Roman" w:hAnsi="Times New Roman"/>
        </w:rPr>
      </w:pPr>
    </w:p>
    <w:p w:rsidR="00512B63" w:rsidRDefault="00512B63" w:rsidP="00512B63">
      <w:pPr>
        <w:spacing w:after="0" w:line="240" w:lineRule="auto"/>
        <w:rPr>
          <w:rFonts w:ascii="Times New Roman" w:hAnsi="Times New Roman"/>
          <w:i/>
          <w:iCs/>
        </w:rPr>
      </w:pPr>
      <w:r w:rsidRPr="00512B63">
        <w:rPr>
          <w:rFonts w:ascii="Tahoma" w:hAnsi="Tahoma" w:cs="Tahoma"/>
          <w:b/>
          <w:sz w:val="40"/>
          <w:szCs w:val="40"/>
        </w:rPr>
        <w:t>Benchmark Test – First Quarter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Pr="00512B63">
        <w:rPr>
          <w:rFonts w:ascii="Times New Roman" w:hAnsi="Times New Roman"/>
        </w:rPr>
        <w:t xml:space="preserve"> </w:t>
      </w:r>
      <w:r w:rsidRPr="00512B63">
        <w:rPr>
          <w:rFonts w:ascii="Arial" w:hAnsi="Arial" w:cs="Arial"/>
          <w:i/>
          <w:iCs/>
        </w:rPr>
        <w:t>(cont.)</w:t>
      </w:r>
    </w:p>
    <w:p w:rsidR="00512B63" w:rsidRDefault="00512B63" w:rsidP="00512B63">
      <w:pPr>
        <w:spacing w:after="0" w:line="240" w:lineRule="auto"/>
        <w:rPr>
          <w:rFonts w:ascii="Times New Roman" w:hAnsi="Times New Roman"/>
          <w:iCs/>
        </w:rPr>
      </w:pPr>
    </w:p>
    <w:p w:rsidR="00512B63" w:rsidRDefault="00512B63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12B63" w:rsidSect="001019CA">
          <w:footerReference w:type="default" r:id="rId20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12B63" w:rsidRDefault="00512B63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lastRenderedPageBreak/>
        <w:t xml:space="preserve">21. SHORT ANSWER </w:t>
      </w:r>
      <w:r w:rsidRPr="00512B63">
        <w:rPr>
          <w:rFonts w:ascii="Times New Roman" w:hAnsi="Times New Roman"/>
        </w:rPr>
        <w:t>At each mile marker for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the first five miles of a marathon, Ellie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was 18 seconds, </w:t>
      </w:r>
      <w:r w:rsidR="00031782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9 seconds, 14 seconds,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6 seconds, and 3 seconds ahead of her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goal pace. What was her mean time ahead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of her goal pace?</w:t>
      </w:r>
    </w:p>
    <w:p w:rsidR="00960E3F" w:rsidRDefault="00960E3F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Pr="00512B63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22. </w:t>
      </w:r>
      <w:r w:rsidRPr="00512B63">
        <w:rPr>
          <w:rFonts w:ascii="Times New Roman" w:hAnsi="Times New Roman"/>
        </w:rPr>
        <w:t xml:space="preserve">Jacob is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512B63">
        <w:rPr>
          <w:rFonts w:ascii="Times New Roman" w:hAnsi="Times New Roman"/>
        </w:rPr>
        <w:t xml:space="preserve"> feet tall and Linda is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512B63">
        <w:rPr>
          <w:rFonts w:ascii="Times New Roman" w:hAnsi="Times New Roman"/>
        </w:rPr>
        <w:t xml:space="preserve"> feet</w:t>
      </w:r>
      <w:r w:rsidR="00E63325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 xml:space="preserve">tall. </w:t>
      </w:r>
      <w:r w:rsidR="00031782">
        <w:rPr>
          <w:rFonts w:ascii="Times New Roman" w:hAnsi="Times New Roman"/>
        </w:rPr>
        <w:br/>
      </w:r>
      <w:r w:rsidRPr="00512B63">
        <w:rPr>
          <w:rFonts w:ascii="Times New Roman" w:hAnsi="Times New Roman"/>
        </w:rPr>
        <w:t>How much taller is Jacob?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512B63" w:rsidRPr="00512B63">
        <w:rPr>
          <w:rFonts w:ascii="Times New Roman" w:hAnsi="Times New Roman"/>
        </w:rPr>
        <w:t xml:space="preserve"> feet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 w:rsidR="00512B63" w:rsidRPr="00512B63">
        <w:rPr>
          <w:rFonts w:ascii="Times New Roman" w:hAnsi="Times New Roman"/>
        </w:rPr>
        <w:t xml:space="preserve"> feet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512B63" w:rsidRPr="00512B63">
        <w:rPr>
          <w:rFonts w:ascii="Times New Roman" w:hAnsi="Times New Roman"/>
        </w:rPr>
        <w:t xml:space="preserve"> feet</w:t>
      </w:r>
    </w:p>
    <w:p w:rsid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="00512B63" w:rsidRPr="00512B63">
        <w:rPr>
          <w:rFonts w:ascii="Times New Roman" w:hAnsi="Times New Roman"/>
        </w:rPr>
        <w:t xml:space="preserve"> feet</w:t>
      </w:r>
    </w:p>
    <w:p w:rsidR="00960E3F" w:rsidRDefault="00960E3F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Pr="00512B63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23. </w:t>
      </w:r>
      <w:r w:rsidRPr="00512B63">
        <w:rPr>
          <w:rFonts w:ascii="Times New Roman" w:hAnsi="Times New Roman"/>
        </w:rPr>
        <w:t>What is the quotient, in simplest form,</w:t>
      </w:r>
      <w:r w:rsidR="00960E3F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to the following division problem?</w:t>
      </w:r>
    </w:p>
    <w:p w:rsidR="00960E3F" w:rsidRDefault="00960E3F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960E3F" w:rsidRPr="00031782" w:rsidRDefault="00E63325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3178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den>
        </m:f>
      </m:oMath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</m:oMath>
    </w:p>
    <w:p w:rsidR="00960E3F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512B63" w:rsidRPr="00512B63" w:rsidRDefault="00346B02" w:rsidP="005B254B">
      <w:pPr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r w:rsidR="00512B63" w:rsidRPr="00512B63">
        <w:rPr>
          <w:rFonts w:ascii="Times New Roman" w:hAnsi="Times New Roman"/>
        </w:rPr>
        <w:t>2</w:t>
      </w:r>
    </w:p>
    <w:p w:rsidR="00512B63" w:rsidRDefault="00512B63" w:rsidP="00512B63">
      <w:pPr>
        <w:spacing w:after="0" w:line="240" w:lineRule="auto"/>
        <w:rPr>
          <w:rFonts w:ascii="Times New Roman" w:hAnsi="Times New Roman"/>
        </w:rPr>
      </w:pPr>
    </w:p>
    <w:p w:rsidR="00512B63" w:rsidRDefault="00031782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  <w:r w:rsidR="00512B63" w:rsidRPr="00512B63">
        <w:rPr>
          <w:rFonts w:ascii="Times New Roman" w:hAnsi="Times New Roman"/>
          <w:b/>
          <w:bCs/>
        </w:rPr>
        <w:lastRenderedPageBreak/>
        <w:t xml:space="preserve">24. </w:t>
      </w:r>
      <w:r w:rsidR="00512B63" w:rsidRPr="00512B63">
        <w:rPr>
          <w:rFonts w:ascii="Times New Roman" w:hAnsi="Times New Roman"/>
        </w:rPr>
        <w:t>Identify all sets to which the following</w:t>
      </w:r>
      <w:r w:rsidR="000505F8">
        <w:rPr>
          <w:rFonts w:ascii="Times New Roman" w:hAnsi="Times New Roman"/>
        </w:rPr>
        <w:t xml:space="preserve"> </w:t>
      </w:r>
      <w:r w:rsidR="00512B63" w:rsidRPr="00512B63">
        <w:rPr>
          <w:rFonts w:ascii="Times New Roman" w:hAnsi="Times New Roman"/>
        </w:rPr>
        <w:t>number belongs.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3325">
        <w:rPr>
          <w:rFonts w:ascii="Times New Roman" w:hAnsi="Times New Roman"/>
        </w:rPr>
        <w:t>4.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22</m:t>
            </m:r>
          </m:e>
        </m:acc>
      </m:oMath>
    </w:p>
    <w:p w:rsidR="00031782" w:rsidRPr="00512B63" w:rsidRDefault="00031782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Pr="00512B63" w:rsidRDefault="00346B02" w:rsidP="0003178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F. </w:t>
      </w:r>
      <w:proofErr w:type="gramStart"/>
      <w:r w:rsidR="00512B63" w:rsidRPr="00512B63">
        <w:rPr>
          <w:rFonts w:ascii="Times New Roman" w:hAnsi="Times New Roman"/>
        </w:rPr>
        <w:t>whole</w:t>
      </w:r>
      <w:proofErr w:type="gramEnd"/>
      <w:r w:rsidR="00512B63" w:rsidRPr="00512B63">
        <w:rPr>
          <w:rFonts w:ascii="Times New Roman" w:hAnsi="Times New Roman"/>
        </w:rPr>
        <w:t>, integer, irrational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G. </w:t>
      </w:r>
      <w:proofErr w:type="gramStart"/>
      <w:r w:rsidR="00512B63" w:rsidRPr="00512B63">
        <w:rPr>
          <w:rFonts w:ascii="Times New Roman" w:hAnsi="Times New Roman"/>
        </w:rPr>
        <w:t>irrational</w:t>
      </w:r>
      <w:proofErr w:type="gramEnd"/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H. </w:t>
      </w:r>
      <w:proofErr w:type="gramStart"/>
      <w:r w:rsidR="00512B63" w:rsidRPr="00512B63">
        <w:rPr>
          <w:rFonts w:ascii="Times New Roman" w:hAnsi="Times New Roman"/>
        </w:rPr>
        <w:t>rational</w:t>
      </w:r>
      <w:proofErr w:type="gramEnd"/>
    </w:p>
    <w:p w:rsid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J. </w:t>
      </w:r>
      <w:proofErr w:type="gramStart"/>
      <w:r w:rsidR="00512B63" w:rsidRPr="00512B63">
        <w:rPr>
          <w:rFonts w:ascii="Times New Roman" w:hAnsi="Times New Roman"/>
        </w:rPr>
        <w:t>whole</w:t>
      </w:r>
      <w:proofErr w:type="gramEnd"/>
      <w:r w:rsidR="00512B63" w:rsidRPr="00512B63">
        <w:rPr>
          <w:rFonts w:ascii="Times New Roman" w:hAnsi="Times New Roman"/>
        </w:rPr>
        <w:t>, rational</w:t>
      </w:r>
    </w:p>
    <w:p w:rsidR="000505F8" w:rsidRDefault="000505F8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782" w:rsidRPr="00512B63" w:rsidRDefault="00031782" w:rsidP="0051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2B63" w:rsidRPr="00512B63" w:rsidRDefault="00512B63" w:rsidP="00346B0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12B63">
        <w:rPr>
          <w:rFonts w:ascii="Times New Roman" w:hAnsi="Times New Roman"/>
          <w:b/>
          <w:bCs/>
        </w:rPr>
        <w:t xml:space="preserve">25. </w:t>
      </w:r>
      <w:r w:rsidRPr="00512B63">
        <w:rPr>
          <w:rFonts w:ascii="Times New Roman" w:hAnsi="Times New Roman"/>
        </w:rPr>
        <w:t>Which point(s) on the coordinate plane</w:t>
      </w:r>
      <w:r w:rsidR="000505F8">
        <w:rPr>
          <w:rFonts w:ascii="Times New Roman" w:hAnsi="Times New Roman"/>
        </w:rPr>
        <w:t xml:space="preserve"> </w:t>
      </w:r>
      <w:r w:rsidRPr="00512B63">
        <w:rPr>
          <w:rFonts w:ascii="Times New Roman" w:hAnsi="Times New Roman"/>
        </w:rPr>
        <w:t>shown are located in Quadrant IV?</w:t>
      </w:r>
    </w:p>
    <w:p w:rsidR="00512B63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528289</wp:posOffset>
            </wp:positionH>
            <wp:positionV relativeFrom="paragraph">
              <wp:posOffset>103396</wp:posOffset>
            </wp:positionV>
            <wp:extent cx="1689199" cy="1702419"/>
            <wp:effectExtent l="19050" t="0" r="6251" b="0"/>
            <wp:wrapNone/>
            <wp:docPr id="1" name="Picture 0" descr="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-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92102" cy="17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B254B" w:rsidRDefault="005B254B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DC1E10" w:rsidRDefault="00DC1E10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DC1E10" w:rsidRDefault="00DC1E10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DC1E10" w:rsidRDefault="00DC1E10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DC1E10" w:rsidRPr="00512B63" w:rsidRDefault="00DC1E10" w:rsidP="00346B02">
      <w:pPr>
        <w:spacing w:after="0" w:line="240" w:lineRule="auto"/>
        <w:ind w:left="331" w:hanging="331"/>
        <w:rPr>
          <w:rFonts w:ascii="Times New Roman" w:hAnsi="Times New Roman"/>
        </w:rPr>
      </w:pP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A. </w:t>
      </w:r>
      <w:r w:rsidR="00512B63" w:rsidRPr="00512B63">
        <w:rPr>
          <w:rFonts w:ascii="Times New Roman" w:hAnsi="Times New Roman"/>
        </w:rPr>
        <w:t xml:space="preserve">Points </w:t>
      </w:r>
      <w:r w:rsidR="00512B63" w:rsidRPr="00512B63">
        <w:rPr>
          <w:rFonts w:ascii="Times New Roman" w:hAnsi="Times New Roman"/>
          <w:i/>
          <w:iCs/>
        </w:rPr>
        <w:t xml:space="preserve">N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J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B. </w:t>
      </w:r>
      <w:r w:rsidR="00512B63" w:rsidRPr="00512B63">
        <w:rPr>
          <w:rFonts w:ascii="Times New Roman" w:hAnsi="Times New Roman"/>
        </w:rPr>
        <w:t xml:space="preserve">Points </w:t>
      </w:r>
      <w:r w:rsidR="00512B63" w:rsidRPr="00512B63">
        <w:rPr>
          <w:rFonts w:ascii="Times New Roman" w:hAnsi="Times New Roman"/>
          <w:i/>
          <w:iCs/>
        </w:rPr>
        <w:t xml:space="preserve">K </w:t>
      </w:r>
      <w:r w:rsidR="00512B63" w:rsidRPr="00512B63">
        <w:rPr>
          <w:rFonts w:ascii="Times New Roman" w:hAnsi="Times New Roman"/>
        </w:rPr>
        <w:t xml:space="preserve">and </w:t>
      </w:r>
      <w:r w:rsidR="00512B63" w:rsidRPr="00512B63">
        <w:rPr>
          <w:rFonts w:ascii="Times New Roman" w:hAnsi="Times New Roman"/>
          <w:i/>
          <w:iCs/>
        </w:rPr>
        <w:t>Q</w:t>
      </w:r>
    </w:p>
    <w:p w:rsidR="00512B63" w:rsidRPr="00512B63" w:rsidRDefault="00346B02" w:rsidP="005B254B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C. </w:t>
      </w:r>
      <w:r w:rsidR="00512B63" w:rsidRPr="00512B63">
        <w:rPr>
          <w:rFonts w:ascii="Times New Roman" w:hAnsi="Times New Roman"/>
        </w:rPr>
        <w:t xml:space="preserve">Point </w:t>
      </w:r>
      <w:r w:rsidR="00512B63" w:rsidRPr="00512B63">
        <w:rPr>
          <w:rFonts w:ascii="Times New Roman" w:hAnsi="Times New Roman"/>
          <w:i/>
          <w:iCs/>
        </w:rPr>
        <w:t>M</w:t>
      </w:r>
    </w:p>
    <w:p w:rsidR="00512B63" w:rsidRPr="00512B63" w:rsidRDefault="00346B02" w:rsidP="005B254B">
      <w:pPr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12B63" w:rsidRPr="00512B63">
        <w:rPr>
          <w:rFonts w:ascii="Times New Roman" w:hAnsi="Times New Roman"/>
          <w:b/>
          <w:bCs/>
        </w:rPr>
        <w:t xml:space="preserve">D. </w:t>
      </w:r>
      <w:r w:rsidR="00512B63" w:rsidRPr="00512B63">
        <w:rPr>
          <w:rFonts w:ascii="Times New Roman" w:hAnsi="Times New Roman"/>
        </w:rPr>
        <w:t xml:space="preserve">Point </w:t>
      </w:r>
      <w:r w:rsidR="00512B63" w:rsidRPr="00512B63">
        <w:rPr>
          <w:rFonts w:ascii="Times New Roman" w:hAnsi="Times New Roman"/>
          <w:i/>
          <w:iCs/>
        </w:rPr>
        <w:t>L</w:t>
      </w:r>
    </w:p>
    <w:sectPr w:rsidR="00512B63" w:rsidRPr="00512B63" w:rsidSect="00512B63">
      <w:type w:val="continuous"/>
      <w:pgSz w:w="12240" w:h="15660"/>
      <w:pgMar w:top="720" w:right="720" w:bottom="720" w:left="720" w:header="720" w:footer="720" w:gutter="0"/>
      <w:pgNumType w:start="1"/>
      <w:cols w:num="2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66" w:rsidRDefault="00686866" w:rsidP="003F4D1C">
      <w:pPr>
        <w:spacing w:after="0" w:line="240" w:lineRule="auto"/>
      </w:pPr>
      <w:r>
        <w:separator/>
      </w:r>
    </w:p>
  </w:endnote>
  <w:endnote w:type="continuationSeparator" w:id="0">
    <w:p w:rsidR="00686866" w:rsidRDefault="0068686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yriad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74001E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74</w:t>
    </w:r>
    <w:r w:rsidR="005727B9"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1E" w:rsidRPr="00831C8A" w:rsidRDefault="0074001E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1E" w:rsidRPr="00831C8A" w:rsidRDefault="0074001E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1E" w:rsidRPr="00831C8A" w:rsidRDefault="0074001E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74001E">
      <w:rPr>
        <w:rFonts w:ascii="Arial" w:hAnsi="Arial" w:cs="Arial"/>
        <w:b/>
        <w:iCs/>
        <w:sz w:val="24"/>
        <w:szCs w:val="24"/>
      </w:rPr>
      <w:t>76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ab/>
    </w:r>
    <w:r w:rsidRPr="0074001E">
      <w:rPr>
        <w:rFonts w:ascii="Arial" w:hAnsi="Arial" w:cs="Arial"/>
        <w:b/>
        <w:i/>
        <w:iCs/>
        <w:sz w:val="18"/>
        <w:szCs w:val="18"/>
      </w:rPr>
      <w:t xml:space="preserve">Math Accelerated • </w:t>
    </w:r>
    <w:r w:rsidRPr="0074001E">
      <w:rPr>
        <w:rFonts w:ascii="Arial" w:hAnsi="Arial" w:cs="Arial"/>
        <w:b/>
        <w:sz w:val="18"/>
        <w:szCs w:val="18"/>
      </w:rPr>
      <w:t>Benchmark Test</w:t>
    </w:r>
    <w:r w:rsidRPr="0074001E">
      <w:rPr>
        <w:rFonts w:ascii="Arial" w:hAnsi="Arial" w:cs="Arial"/>
        <w:sz w:val="18"/>
        <w:szCs w:val="18"/>
      </w:rPr>
      <w:t xml:space="preserve"> First Quarter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1E" w:rsidRPr="00831C8A" w:rsidRDefault="0074001E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74001E">
      <w:rPr>
        <w:rFonts w:ascii="Arial" w:hAnsi="Arial" w:cs="Arial"/>
        <w:b/>
        <w:i/>
        <w:iCs/>
        <w:sz w:val="18"/>
        <w:szCs w:val="18"/>
      </w:rPr>
      <w:t xml:space="preserve">Math Accelerated • </w:t>
    </w:r>
    <w:r w:rsidRPr="0074001E">
      <w:rPr>
        <w:rFonts w:ascii="Arial" w:hAnsi="Arial" w:cs="Arial"/>
        <w:b/>
        <w:sz w:val="18"/>
        <w:szCs w:val="18"/>
      </w:rPr>
      <w:t>Benchmark Test</w:t>
    </w:r>
    <w:r w:rsidRPr="0074001E">
      <w:rPr>
        <w:rFonts w:ascii="Arial" w:hAnsi="Arial" w:cs="Arial"/>
        <w:sz w:val="18"/>
        <w:szCs w:val="18"/>
      </w:rPr>
      <w:t xml:space="preserve"> First Quarter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ab/>
    </w:r>
    <w:r w:rsidRPr="0074001E">
      <w:rPr>
        <w:rFonts w:ascii="Arial" w:hAnsi="Arial" w:cs="Arial"/>
        <w:b/>
        <w:iCs/>
        <w:sz w:val="24"/>
        <w:szCs w:val="24"/>
      </w:rPr>
      <w:t>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66" w:rsidRDefault="00686866" w:rsidP="003F4D1C">
      <w:pPr>
        <w:spacing w:after="0" w:line="240" w:lineRule="auto"/>
      </w:pPr>
      <w:r>
        <w:separator/>
      </w:r>
    </w:p>
  </w:footnote>
  <w:footnote w:type="continuationSeparator" w:id="0">
    <w:p w:rsidR="00686866" w:rsidRDefault="0068686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1782"/>
    <w:rsid w:val="00033BA8"/>
    <w:rsid w:val="00040D63"/>
    <w:rsid w:val="00045FFF"/>
    <w:rsid w:val="000470A8"/>
    <w:rsid w:val="000505F8"/>
    <w:rsid w:val="0005122A"/>
    <w:rsid w:val="0005433A"/>
    <w:rsid w:val="00054FDE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3870"/>
    <w:rsid w:val="000C44F7"/>
    <w:rsid w:val="000D18B8"/>
    <w:rsid w:val="000D21C6"/>
    <w:rsid w:val="000D629B"/>
    <w:rsid w:val="000E0AF5"/>
    <w:rsid w:val="000E16E9"/>
    <w:rsid w:val="000E38F3"/>
    <w:rsid w:val="000E747B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02E2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2DD8"/>
    <w:rsid w:val="0027490C"/>
    <w:rsid w:val="0027539E"/>
    <w:rsid w:val="0028360D"/>
    <w:rsid w:val="0028628E"/>
    <w:rsid w:val="002A1AA3"/>
    <w:rsid w:val="002A22AB"/>
    <w:rsid w:val="002A5632"/>
    <w:rsid w:val="002B0D3D"/>
    <w:rsid w:val="002B27DE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46B02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57F"/>
    <w:rsid w:val="003F46F7"/>
    <w:rsid w:val="003F4D1C"/>
    <w:rsid w:val="003F5C51"/>
    <w:rsid w:val="00410FE0"/>
    <w:rsid w:val="00411DA3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03E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2B63"/>
    <w:rsid w:val="00514633"/>
    <w:rsid w:val="00521831"/>
    <w:rsid w:val="00523617"/>
    <w:rsid w:val="00526AA2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254B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6E0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6866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CA0"/>
    <w:rsid w:val="00720F4E"/>
    <w:rsid w:val="00722201"/>
    <w:rsid w:val="00726582"/>
    <w:rsid w:val="0072750A"/>
    <w:rsid w:val="00730A06"/>
    <w:rsid w:val="00733108"/>
    <w:rsid w:val="00733746"/>
    <w:rsid w:val="00734AF6"/>
    <w:rsid w:val="0074001E"/>
    <w:rsid w:val="0074193B"/>
    <w:rsid w:val="00742CAE"/>
    <w:rsid w:val="007457DD"/>
    <w:rsid w:val="007476FF"/>
    <w:rsid w:val="00757E55"/>
    <w:rsid w:val="00771ED7"/>
    <w:rsid w:val="007736CA"/>
    <w:rsid w:val="00775568"/>
    <w:rsid w:val="007851A9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96422"/>
    <w:rsid w:val="008A3DCA"/>
    <w:rsid w:val="008A472B"/>
    <w:rsid w:val="008A55BF"/>
    <w:rsid w:val="008A5E55"/>
    <w:rsid w:val="008B181C"/>
    <w:rsid w:val="008B3905"/>
    <w:rsid w:val="008B6BF4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1E2B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55F9B"/>
    <w:rsid w:val="00960E3F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3C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4F18"/>
    <w:rsid w:val="00AC58E4"/>
    <w:rsid w:val="00AC5F0B"/>
    <w:rsid w:val="00AC76B7"/>
    <w:rsid w:val="00AD08B1"/>
    <w:rsid w:val="00AD095B"/>
    <w:rsid w:val="00AD35B6"/>
    <w:rsid w:val="00AD4399"/>
    <w:rsid w:val="00AD4DC7"/>
    <w:rsid w:val="00AE3180"/>
    <w:rsid w:val="00AE3996"/>
    <w:rsid w:val="00AE3B7E"/>
    <w:rsid w:val="00AE4DF3"/>
    <w:rsid w:val="00AE7363"/>
    <w:rsid w:val="00AF1EAA"/>
    <w:rsid w:val="00AF6DBE"/>
    <w:rsid w:val="00B02116"/>
    <w:rsid w:val="00B10455"/>
    <w:rsid w:val="00B148D2"/>
    <w:rsid w:val="00B149D7"/>
    <w:rsid w:val="00B20E68"/>
    <w:rsid w:val="00B22710"/>
    <w:rsid w:val="00B22ADD"/>
    <w:rsid w:val="00B27B40"/>
    <w:rsid w:val="00B31B39"/>
    <w:rsid w:val="00B32CEB"/>
    <w:rsid w:val="00B353C6"/>
    <w:rsid w:val="00B417BD"/>
    <w:rsid w:val="00B42718"/>
    <w:rsid w:val="00B45CFA"/>
    <w:rsid w:val="00B5001D"/>
    <w:rsid w:val="00B50918"/>
    <w:rsid w:val="00B61831"/>
    <w:rsid w:val="00B64E2A"/>
    <w:rsid w:val="00B71AA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0E2D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35B56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3DE9"/>
    <w:rsid w:val="00D351EE"/>
    <w:rsid w:val="00D40EB5"/>
    <w:rsid w:val="00D4137B"/>
    <w:rsid w:val="00D42CAC"/>
    <w:rsid w:val="00D508C9"/>
    <w:rsid w:val="00D61CC0"/>
    <w:rsid w:val="00D62882"/>
    <w:rsid w:val="00D713A7"/>
    <w:rsid w:val="00D758C5"/>
    <w:rsid w:val="00D77AD2"/>
    <w:rsid w:val="00D8197C"/>
    <w:rsid w:val="00D82D3A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4763"/>
    <w:rsid w:val="00DB6145"/>
    <w:rsid w:val="00DC1E10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50E3"/>
    <w:rsid w:val="00E26BD7"/>
    <w:rsid w:val="00E30132"/>
    <w:rsid w:val="00E31FB5"/>
    <w:rsid w:val="00E41FD4"/>
    <w:rsid w:val="00E4364F"/>
    <w:rsid w:val="00E52426"/>
    <w:rsid w:val="00E5242C"/>
    <w:rsid w:val="00E63325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171D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D66FC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7.xml"/><Relationship Id="rId21" Type="http://schemas.openxmlformats.org/officeDocument/2006/relationships/image" Target="media/image3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jpe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0F05-2C91-BB44-AEE6-D6CB33C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2015-02-03T14:52:00Z</cp:lastPrinted>
  <dcterms:created xsi:type="dcterms:W3CDTF">2016-02-12T18:40:00Z</dcterms:created>
  <dcterms:modified xsi:type="dcterms:W3CDTF">2016-02-12T18:40:00Z</dcterms:modified>
</cp:coreProperties>
</file>